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560A5EF1" w:rsidR="00660CD2" w:rsidRPr="00844E9C" w:rsidRDefault="00AB41BD">
      <w:pPr>
        <w:rPr>
          <w:rFonts w:ascii="Arial" w:hAnsi="Arial"/>
        </w:rPr>
      </w:pPr>
      <w:r w:rsidRPr="00844E9C">
        <w:rPr>
          <w:rFonts w:ascii="Arial" w:hAnsi="Arial"/>
        </w:rPr>
        <w:t xml:space="preserve">Nr. </w:t>
      </w:r>
      <w:r w:rsidR="004E53B4">
        <w:rPr>
          <w:rFonts w:ascii="Arial" w:hAnsi="Arial"/>
        </w:rPr>
        <w:t>596</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6E775179" w14:textId="16EB5FEC" w:rsidR="000A1CB4" w:rsidRDefault="004E53B4" w:rsidP="003626BE">
      <w:pPr>
        <w:autoSpaceDE w:val="0"/>
        <w:autoSpaceDN w:val="0"/>
        <w:adjustRightInd w:val="0"/>
        <w:spacing w:line="360" w:lineRule="auto"/>
        <w:rPr>
          <w:rFonts w:ascii="Arial" w:hAnsi="Arial" w:cs="Arial"/>
          <w:b/>
          <w:bCs/>
          <w:sz w:val="28"/>
          <w:szCs w:val="28"/>
        </w:rPr>
      </w:pPr>
      <w:r w:rsidRPr="004E53B4">
        <w:rPr>
          <w:rFonts w:ascii="Arial" w:hAnsi="Arial" w:cs="Arial"/>
          <w:b/>
          <w:bCs/>
          <w:sz w:val="28"/>
          <w:szCs w:val="28"/>
        </w:rPr>
        <w:t>Inline-Dickenmessung mit gesteigerter Performance</w:t>
      </w:r>
    </w:p>
    <w:p w14:paraId="5ECBAF55" w14:textId="77777777" w:rsidR="004E53B4" w:rsidRDefault="004E53B4" w:rsidP="003626BE">
      <w:pPr>
        <w:autoSpaceDE w:val="0"/>
        <w:autoSpaceDN w:val="0"/>
        <w:adjustRightInd w:val="0"/>
        <w:spacing w:line="360" w:lineRule="auto"/>
        <w:rPr>
          <w:rFonts w:ascii="Arial" w:hAnsi="Arial" w:cs="Arial"/>
          <w:b/>
          <w:sz w:val="20"/>
          <w:szCs w:val="20"/>
        </w:rPr>
      </w:pPr>
    </w:p>
    <w:p w14:paraId="4B2BFCF0" w14:textId="204195F5" w:rsidR="001323FD" w:rsidRDefault="004E53B4" w:rsidP="00D47083">
      <w:pPr>
        <w:autoSpaceDE w:val="0"/>
        <w:autoSpaceDN w:val="0"/>
        <w:adjustRightInd w:val="0"/>
        <w:spacing w:line="360" w:lineRule="auto"/>
        <w:rPr>
          <w:rFonts w:ascii="Arial" w:hAnsi="Arial" w:cs="Arial"/>
          <w:sz w:val="20"/>
          <w:szCs w:val="20"/>
        </w:rPr>
      </w:pPr>
      <w:r w:rsidRPr="004E53B4">
        <w:rPr>
          <w:rFonts w:ascii="Arial" w:hAnsi="Arial" w:cs="Arial"/>
          <w:b/>
          <w:sz w:val="20"/>
          <w:szCs w:val="20"/>
        </w:rPr>
        <w:t xml:space="preserve">Die neuen Modelle der </w:t>
      </w:r>
      <w:proofErr w:type="spellStart"/>
      <w:r w:rsidRPr="004E53B4">
        <w:rPr>
          <w:rFonts w:ascii="Arial" w:hAnsi="Arial" w:cs="Arial"/>
          <w:b/>
          <w:sz w:val="20"/>
          <w:szCs w:val="20"/>
        </w:rPr>
        <w:t>thicknessGAUGE</w:t>
      </w:r>
      <w:proofErr w:type="spellEnd"/>
      <w:r w:rsidRPr="004E53B4">
        <w:rPr>
          <w:rFonts w:ascii="Arial" w:hAnsi="Arial" w:cs="Arial"/>
          <w:b/>
          <w:sz w:val="20"/>
          <w:szCs w:val="20"/>
        </w:rPr>
        <w:t xml:space="preserve"> Sensorsysteme bieten ab sofort eine höhere Leistung für die Inline-Dickenmessung von Bandmaterialien und Platten. Die schlüsselfertigen Systeme sind nun mit den aktuellen Lasersensoren, Laserscannern oder konfokal-chromatischen Sensoren ausgestattet. Dadurch lösen sie Messaufgaben mit optimierten Leistungsdaten und mit erweiterten Messbereichen. Eingesetzt werden die Systeme beispielsweise zur Dickenmessung von Batteriefolien und Metallbändern.</w:t>
      </w:r>
    </w:p>
    <w:p w14:paraId="3FB1ECB4" w14:textId="77777777" w:rsidR="001323FD" w:rsidRDefault="001323FD" w:rsidP="00D47083">
      <w:pPr>
        <w:autoSpaceDE w:val="0"/>
        <w:autoSpaceDN w:val="0"/>
        <w:adjustRightInd w:val="0"/>
        <w:spacing w:line="360" w:lineRule="auto"/>
        <w:rPr>
          <w:rFonts w:ascii="Arial" w:hAnsi="Arial" w:cs="Arial"/>
          <w:sz w:val="20"/>
          <w:szCs w:val="20"/>
        </w:rPr>
      </w:pPr>
    </w:p>
    <w:p w14:paraId="7BDBDC8F" w14:textId="3B4264DF" w:rsidR="004E53B4" w:rsidRPr="004E53B4" w:rsidRDefault="004E53B4" w:rsidP="004E53B4">
      <w:pPr>
        <w:autoSpaceDE w:val="0"/>
        <w:autoSpaceDN w:val="0"/>
        <w:adjustRightInd w:val="0"/>
        <w:spacing w:line="360" w:lineRule="auto"/>
        <w:rPr>
          <w:rFonts w:ascii="Arial" w:hAnsi="Arial" w:cs="Arial"/>
          <w:sz w:val="20"/>
          <w:szCs w:val="20"/>
        </w:rPr>
      </w:pPr>
      <w:r w:rsidRPr="004E53B4">
        <w:rPr>
          <w:rFonts w:ascii="Arial" w:hAnsi="Arial" w:cs="Arial"/>
          <w:sz w:val="20"/>
          <w:szCs w:val="20"/>
        </w:rPr>
        <w:t xml:space="preserve">Die OEM-fähigen Inline-Dickenmesssysteme </w:t>
      </w:r>
      <w:proofErr w:type="spellStart"/>
      <w:r w:rsidRPr="004E53B4">
        <w:rPr>
          <w:rFonts w:ascii="Arial" w:hAnsi="Arial" w:cs="Arial"/>
          <w:sz w:val="20"/>
          <w:szCs w:val="20"/>
        </w:rPr>
        <w:t>thicknessGAUGE</w:t>
      </w:r>
      <w:proofErr w:type="spellEnd"/>
      <w:r w:rsidRPr="004E53B4">
        <w:rPr>
          <w:rFonts w:ascii="Arial" w:hAnsi="Arial" w:cs="Arial"/>
          <w:sz w:val="20"/>
          <w:szCs w:val="20"/>
        </w:rPr>
        <w:t xml:space="preserve"> sind jetzt noch leistungsfähiger. Diese Systeme sind in drei verschiedenen Ausführungen erhältlich: mit Lasersensoren, Laserscannern oder konfokal-chromatischen Sensoren, die optimale Messergebnisse für zahlreiche Messobjekte ermöglichen.</w:t>
      </w:r>
    </w:p>
    <w:p w14:paraId="3CA95E59" w14:textId="77777777" w:rsidR="004E53B4" w:rsidRPr="004E53B4" w:rsidRDefault="004E53B4" w:rsidP="004E53B4">
      <w:pPr>
        <w:autoSpaceDE w:val="0"/>
        <w:autoSpaceDN w:val="0"/>
        <w:adjustRightInd w:val="0"/>
        <w:spacing w:line="360" w:lineRule="auto"/>
        <w:rPr>
          <w:rFonts w:ascii="Arial" w:hAnsi="Arial" w:cs="Arial"/>
          <w:sz w:val="20"/>
          <w:szCs w:val="20"/>
        </w:rPr>
      </w:pPr>
    </w:p>
    <w:p w14:paraId="489554AC" w14:textId="77777777" w:rsidR="004E53B4" w:rsidRPr="004E53B4" w:rsidRDefault="004E53B4" w:rsidP="004E53B4">
      <w:pPr>
        <w:autoSpaceDE w:val="0"/>
        <w:autoSpaceDN w:val="0"/>
        <w:adjustRightInd w:val="0"/>
        <w:spacing w:line="360" w:lineRule="auto"/>
        <w:rPr>
          <w:rFonts w:ascii="Arial" w:hAnsi="Arial" w:cs="Arial"/>
          <w:sz w:val="20"/>
          <w:szCs w:val="20"/>
        </w:rPr>
      </w:pPr>
      <w:r w:rsidRPr="004E53B4">
        <w:rPr>
          <w:rFonts w:ascii="Arial" w:hAnsi="Arial" w:cs="Arial"/>
          <w:sz w:val="20"/>
          <w:szCs w:val="20"/>
        </w:rPr>
        <w:t>Mit der Umstellung auf die neuen Sensormodelle messen sie ab sofort schneller und bei größeren Messbereichen. Die Auswahl aus drei verschiedenen Sensortypen lässt eine ideale Anpassung an die Messaufgabe und eine hohe Flexibilität bezüglich Oberfläche und Material zu.</w:t>
      </w:r>
    </w:p>
    <w:p w14:paraId="23DE2A3F" w14:textId="77777777" w:rsidR="004E53B4" w:rsidRPr="004E53B4" w:rsidRDefault="004E53B4" w:rsidP="004E53B4">
      <w:pPr>
        <w:autoSpaceDE w:val="0"/>
        <w:autoSpaceDN w:val="0"/>
        <w:adjustRightInd w:val="0"/>
        <w:spacing w:line="360" w:lineRule="auto"/>
        <w:rPr>
          <w:rFonts w:ascii="Arial" w:hAnsi="Arial" w:cs="Arial"/>
          <w:sz w:val="20"/>
          <w:szCs w:val="20"/>
        </w:rPr>
      </w:pPr>
    </w:p>
    <w:p w14:paraId="1D076B9C" w14:textId="77777777" w:rsidR="004E53B4" w:rsidRPr="004E53B4" w:rsidRDefault="004E53B4" w:rsidP="004E53B4">
      <w:pPr>
        <w:autoSpaceDE w:val="0"/>
        <w:autoSpaceDN w:val="0"/>
        <w:adjustRightInd w:val="0"/>
        <w:spacing w:line="360" w:lineRule="auto"/>
        <w:rPr>
          <w:rFonts w:ascii="Arial" w:hAnsi="Arial" w:cs="Arial"/>
          <w:sz w:val="20"/>
          <w:szCs w:val="20"/>
        </w:rPr>
      </w:pPr>
      <w:r w:rsidRPr="004E53B4">
        <w:rPr>
          <w:rFonts w:ascii="Arial" w:hAnsi="Arial" w:cs="Arial"/>
          <w:sz w:val="20"/>
          <w:szCs w:val="20"/>
        </w:rPr>
        <w:t xml:space="preserve">Als schlüsselfertiges System bieten die </w:t>
      </w:r>
      <w:proofErr w:type="spellStart"/>
      <w:r w:rsidRPr="004E53B4">
        <w:rPr>
          <w:rFonts w:ascii="Arial" w:hAnsi="Arial" w:cs="Arial"/>
          <w:sz w:val="20"/>
          <w:szCs w:val="20"/>
        </w:rPr>
        <w:t>thicknessGAUGE</w:t>
      </w:r>
      <w:proofErr w:type="spellEnd"/>
      <w:r w:rsidRPr="004E53B4">
        <w:rPr>
          <w:rFonts w:ascii="Arial" w:hAnsi="Arial" w:cs="Arial"/>
          <w:sz w:val="20"/>
          <w:szCs w:val="20"/>
        </w:rPr>
        <w:t xml:space="preserve"> Systeme neben leistungsstarker Micro-Epsilon Sensorik zudem eine umfangreiche Steuerungs- und Auswertesoftware, eine mechanische </w:t>
      </w:r>
      <w:proofErr w:type="spellStart"/>
      <w:r w:rsidRPr="004E53B4">
        <w:rPr>
          <w:rFonts w:ascii="Arial" w:hAnsi="Arial" w:cs="Arial"/>
          <w:sz w:val="20"/>
          <w:szCs w:val="20"/>
        </w:rPr>
        <w:t>Verfahrachse</w:t>
      </w:r>
      <w:proofErr w:type="spellEnd"/>
      <w:r w:rsidRPr="004E53B4">
        <w:rPr>
          <w:rFonts w:ascii="Arial" w:hAnsi="Arial" w:cs="Arial"/>
          <w:sz w:val="20"/>
          <w:szCs w:val="20"/>
        </w:rPr>
        <w:t xml:space="preserve"> und eine automatische Kalibrierung. Die benötigte Versorgungspannung von 24 V reduziert so den Aufwand für die Integration.</w:t>
      </w:r>
    </w:p>
    <w:p w14:paraId="40B80668" w14:textId="77777777" w:rsidR="004E53B4" w:rsidRPr="004E53B4" w:rsidRDefault="004E53B4" w:rsidP="004E53B4">
      <w:pPr>
        <w:autoSpaceDE w:val="0"/>
        <w:autoSpaceDN w:val="0"/>
        <w:adjustRightInd w:val="0"/>
        <w:spacing w:line="360" w:lineRule="auto"/>
        <w:rPr>
          <w:rFonts w:ascii="Arial" w:hAnsi="Arial" w:cs="Arial"/>
          <w:sz w:val="20"/>
          <w:szCs w:val="20"/>
        </w:rPr>
      </w:pPr>
    </w:p>
    <w:p w14:paraId="26899D03" w14:textId="6EDA893D" w:rsidR="008A482C" w:rsidRDefault="004E53B4" w:rsidP="004E53B4">
      <w:pPr>
        <w:autoSpaceDE w:val="0"/>
        <w:autoSpaceDN w:val="0"/>
        <w:adjustRightInd w:val="0"/>
        <w:spacing w:line="360" w:lineRule="auto"/>
        <w:rPr>
          <w:rFonts w:ascii="Arial" w:hAnsi="Arial" w:cs="Arial"/>
          <w:sz w:val="20"/>
          <w:szCs w:val="20"/>
        </w:rPr>
      </w:pPr>
      <w:r w:rsidRPr="004E53B4">
        <w:rPr>
          <w:rFonts w:ascii="Arial" w:hAnsi="Arial" w:cs="Arial"/>
          <w:sz w:val="20"/>
          <w:szCs w:val="20"/>
        </w:rPr>
        <w:t>Dank Lineareinheit mit elektromechanischem Antrieb lassen sich die kleinformatigen C-Rahmen auf eine feste Spur positionieren oder traversierend messen. Die automatische Kalibriereinheit kompensiert Temperatureinflüsse auf das System. Über den im Lieferumfang enthaltenen Multi-Touch fähigen Panel-IPC steht ein leistungsfähiges Softwarepaket zur Verfügung.</w:t>
      </w:r>
    </w:p>
    <w:p w14:paraId="5222665D" w14:textId="18A6B56F" w:rsidR="00B43DE5" w:rsidRDefault="00207D11" w:rsidP="00A063CD">
      <w:pPr>
        <w:autoSpaceDE w:val="0"/>
        <w:autoSpaceDN w:val="0"/>
        <w:adjustRightInd w:val="0"/>
        <w:spacing w:line="360" w:lineRule="auto"/>
        <w:ind w:left="2832"/>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4E53B4">
        <w:rPr>
          <w:rFonts w:ascii="Arial" w:hAnsi="Arial" w:cs="Arial"/>
          <w:sz w:val="20"/>
          <w:szCs w:val="20"/>
        </w:rPr>
        <w:t>1.8</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52179B96" w14:textId="6EB8B0F7" w:rsidR="00A063CD" w:rsidRDefault="00A063CD" w:rsidP="00A063CD">
      <w:pPr>
        <w:autoSpaceDE w:val="0"/>
        <w:autoSpaceDN w:val="0"/>
        <w:adjustRightInd w:val="0"/>
        <w:spacing w:line="360" w:lineRule="auto"/>
        <w:ind w:left="2832"/>
        <w:rPr>
          <w:rFonts w:ascii="Arial" w:hAnsi="Arial" w:cs="Arial"/>
          <w:sz w:val="20"/>
          <w:szCs w:val="20"/>
        </w:rPr>
      </w:pPr>
    </w:p>
    <w:p w14:paraId="3E69EE04" w14:textId="00DCD3B8" w:rsidR="00A063CD" w:rsidRDefault="00A063CD" w:rsidP="00A063CD">
      <w:pPr>
        <w:autoSpaceDE w:val="0"/>
        <w:autoSpaceDN w:val="0"/>
        <w:adjustRightInd w:val="0"/>
        <w:spacing w:line="360" w:lineRule="auto"/>
        <w:ind w:left="2832"/>
        <w:rPr>
          <w:rFonts w:ascii="Arial" w:hAnsi="Arial" w:cs="Arial"/>
          <w:sz w:val="20"/>
          <w:szCs w:val="20"/>
        </w:rPr>
      </w:pPr>
    </w:p>
    <w:p w14:paraId="4ED650B4" w14:textId="0DA931B1" w:rsidR="000A1CB4" w:rsidRDefault="000A1CB4" w:rsidP="001A53F6">
      <w:pPr>
        <w:autoSpaceDE w:val="0"/>
        <w:autoSpaceDN w:val="0"/>
        <w:adjustRightInd w:val="0"/>
        <w:spacing w:line="360" w:lineRule="auto"/>
        <w:textAlignment w:val="center"/>
        <w:rPr>
          <w:rFonts w:ascii="Arial" w:hAnsi="Arial"/>
          <w:sz w:val="20"/>
          <w:szCs w:val="20"/>
          <w:lang w:val="en-GB"/>
        </w:rPr>
      </w:pPr>
    </w:p>
    <w:p w14:paraId="3441FCEE" w14:textId="77777777" w:rsidR="000A1CB4" w:rsidRDefault="000A1CB4" w:rsidP="001A53F6">
      <w:pPr>
        <w:autoSpaceDE w:val="0"/>
        <w:autoSpaceDN w:val="0"/>
        <w:adjustRightInd w:val="0"/>
        <w:spacing w:line="360" w:lineRule="auto"/>
        <w:textAlignment w:val="center"/>
        <w:rPr>
          <w:rFonts w:ascii="Arial" w:hAnsi="Arial"/>
          <w:sz w:val="20"/>
          <w:szCs w:val="20"/>
          <w:lang w:val="en-GB"/>
        </w:rPr>
      </w:pPr>
    </w:p>
    <w:p w14:paraId="1560020B" w14:textId="7F3B9B3A" w:rsidR="006C650A" w:rsidRDefault="002E4FE3"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26FFBC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40pt">
            <v:imagedata r:id="rId10" o:title="thicknessGAUGE_PR_18x13"/>
          </v:shape>
        </w:pict>
      </w:r>
    </w:p>
    <w:p w14:paraId="2C422A10" w14:textId="11D5D9E4"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2E4FE3">
        <w:rPr>
          <w:rFonts w:ascii="Arial" w:hAnsi="Arial"/>
          <w:sz w:val="22"/>
          <w:szCs w:val="22"/>
          <w:lang w:val="en-GB"/>
        </w:rPr>
        <w:t>PR59</w:t>
      </w:r>
      <w:bookmarkStart w:id="0" w:name="_GoBack"/>
      <w:bookmarkEnd w:id="0"/>
      <w:r w:rsidR="002E4FE3">
        <w:rPr>
          <w:rFonts w:ascii="Arial" w:hAnsi="Arial"/>
          <w:sz w:val="22"/>
          <w:szCs w:val="22"/>
          <w:lang w:val="en-GB"/>
        </w:rPr>
        <w:t>6_</w:t>
      </w:r>
      <w:r w:rsidR="004E53B4" w:rsidRPr="004E53B4">
        <w:rPr>
          <w:rFonts w:ascii="Arial" w:hAnsi="Arial" w:cs="Arial"/>
          <w:sz w:val="22"/>
          <w:szCs w:val="22"/>
          <w:shd w:val="clear" w:color="auto" w:fill="FFFFFF"/>
        </w:rPr>
        <w:t>thicknessGAUGE_PR_18x13</w:t>
      </w:r>
      <w:r w:rsidR="000A1CB4" w:rsidRPr="000A1CB4">
        <w:rPr>
          <w:rFonts w:ascii="Arial" w:hAnsi="Arial" w:cs="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2E4FE3"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2E4FE3"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1329476"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4FE3"/>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81BF7-2658-49EF-B437-DE21DDBE7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1687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1896</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10</cp:revision>
  <cp:lastPrinted>2020-10-15T14:00:00Z</cp:lastPrinted>
  <dcterms:created xsi:type="dcterms:W3CDTF">2023-11-10T07:20:00Z</dcterms:created>
  <dcterms:modified xsi:type="dcterms:W3CDTF">2024-03-07T14:11:00Z</dcterms:modified>
</cp:coreProperties>
</file>